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DD1" w:rsidRDefault="00672C2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15.3pt;margin-top:108pt;width:725.5pt;height:51.8pt;z-index:251655680;mso-position-horizontal-relative:margin;mso-position-vertical-relative:page" o:allowincell="f">
            <v:textbox style="mso-next-textbox:#_x0000_s1028">
              <w:txbxContent>
                <w:p w:rsidR="00902DD1" w:rsidRDefault="00902DD1">
                  <w:pPr>
                    <w:jc w:val="center"/>
                  </w:pPr>
                  <w:r>
                    <w:t xml:space="preserve">Нарушение </w:t>
                  </w:r>
                  <w:r w:rsidR="00A67E75">
                    <w:t xml:space="preserve">порядка предоставления первичных статистических данных, или несвоевременное предоставление этих данных, либо предоставление недостоверных первичных статистических данных влечет ответственность, установленную статьей  13.19  Кодекса Российской Федерации об административных правонарушениях от 30.12.2001 № 195-ФЗ, а также статьей 3 Закона Российской </w:t>
                  </w:r>
                  <w:r w:rsidR="005006D1">
                    <w:t xml:space="preserve">Федерации от 13.05.1992 № 2761-1 </w:t>
                  </w:r>
                  <w:r>
                    <w:t>«Об ответственности за нарушение порядка представления государственной статистической отчетности»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27" type="#_x0000_t202" style="position:absolute;margin-left:15.3pt;margin-top:79.2pt;width:725.5pt;height:19.35pt;z-index:251654656;mso-position-vertical-relative:page" o:allowincell="f">
            <v:textbox style="mso-next-textbox:#_x0000_s1027">
              <w:txbxContent>
                <w:p w:rsidR="00902DD1" w:rsidRDefault="00902DD1">
                  <w:pPr>
                    <w:jc w:val="center"/>
                  </w:pPr>
                  <w:r>
                    <w:t>КОНФИДЕНЦИАЛЬНОСТЬ ГАРАНТИРУЕТСЯ ПОЛУЧАТЕЛЕМ ИНФОРМАЦИИ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6" type="#_x0000_t202" style="position:absolute;margin-left:15.3pt;margin-top:43.2pt;width:725.5pt;height:21.6pt;z-index:251653632;mso-position-vertical-relative:page" o:allowincell="f">
            <v:textbox style="mso-next-textbox:#_x0000_s1026">
              <w:txbxContent>
                <w:p w:rsidR="00902DD1" w:rsidRDefault="00902DD1">
                  <w:pPr>
                    <w:jc w:val="center"/>
                  </w:pPr>
                  <w:r>
                    <w:t>ФЕДЕРАЛЬНОЕ ГОСУДАРСТВЕННОЕ СТАТИСТИЧЕСКОЕ НАБЛЮДЕНИЕ</w:t>
                  </w:r>
                </w:p>
              </w:txbxContent>
            </v:textbox>
            <w10:wrap type="topAndBottom" anchory="page"/>
          </v:shape>
        </w:pict>
      </w:r>
      <w:r>
        <w:rPr>
          <w:noProof/>
        </w:rPr>
        <w:pict>
          <v:shape id="_x0000_s1029" type="#_x0000_t202" style="position:absolute;margin-left:81.8pt;margin-top:193.85pt;width:581.5pt;height:43.2pt;z-index:251656704;mso-position-horizontal-relative:margin;mso-position-vertical-relative:page" o:allowincell="f">
            <v:textbox style="mso-next-textbox:#_x0000_s1029">
              <w:txbxContent>
                <w:p w:rsidR="005006D1" w:rsidRDefault="00902DD1">
                  <w:pPr>
                    <w:jc w:val="center"/>
                  </w:pPr>
                  <w:r>
                    <w:t xml:space="preserve">СВЕДЕНИЯ О ЧИСЛЕННОСТИ БЕСПРИЗОРНЫХ И БЕЗНАДЗОРНЫХ НЕСОВЕРШЕННОЛЕТНИХ, ПОМЕЩЕННЫХ </w:t>
                  </w:r>
                </w:p>
                <w:p w:rsidR="00902DD1" w:rsidRDefault="00902DD1">
                  <w:pPr>
                    <w:jc w:val="center"/>
                  </w:pPr>
                  <w:r>
                    <w:t xml:space="preserve">В </w:t>
                  </w:r>
                  <w:r w:rsidR="005006D1">
                    <w:t>МЕДИЦИНСКИЕ ОРГАНИЗАЦИИ</w:t>
                  </w:r>
                </w:p>
                <w:p w:rsidR="00902DD1" w:rsidRPr="00F06E62" w:rsidRDefault="00902DD1">
                  <w:pPr>
                    <w:jc w:val="center"/>
                    <w:rPr>
                      <w:b/>
                    </w:rPr>
                  </w:pPr>
                  <w:r w:rsidRPr="00F06E62">
                    <w:rPr>
                      <w:b/>
                    </w:rPr>
                    <w:t xml:space="preserve">за </w:t>
                  </w:r>
                  <w:r w:rsidR="001565A9">
                    <w:rPr>
                      <w:b/>
                    </w:rPr>
                    <w:t>2020</w:t>
                  </w:r>
                  <w:r w:rsidRPr="00F06E62">
                    <w:rPr>
                      <w:b/>
                    </w:rPr>
                    <w:t xml:space="preserve"> г.</w:t>
                  </w:r>
                </w:p>
              </w:txbxContent>
            </v:textbox>
            <w10:wrap type="topAndBottom" anchorx="margin" anchory="page"/>
          </v:shape>
        </w:pict>
      </w:r>
      <w:r>
        <w:rPr>
          <w:noProof/>
        </w:rPr>
        <w:pict>
          <v:shape id="_x0000_s1035" type="#_x0000_t202" style="position:absolute;margin-left:81.8pt;margin-top:165.35pt;width:584.7pt;height:17.4pt;z-index:251659776;mso-position-vertical-relative:page" o:allowincell="f">
            <v:textbox style="mso-next-textbox:#_x0000_s1035">
              <w:txbxContent>
                <w:p w:rsidR="005006D1" w:rsidRDefault="005006D1" w:rsidP="005006D1">
                  <w:pPr>
                    <w:jc w:val="center"/>
                  </w:pPr>
                  <w:r>
                    <w:t>ВОЗМОЖНО ПРЕДОСТАВЛЕНИЕ В ЭЛЕКТРОННОМ ВИДЕ</w:t>
                  </w:r>
                </w:p>
              </w:txbxContent>
            </v:textbox>
            <w10:wrap type="topAndBottom" anchory="page"/>
          </v:shape>
        </w:pict>
      </w:r>
    </w:p>
    <w:p w:rsidR="00902DD1" w:rsidRDefault="00672C22">
      <w:r>
        <w:rPr>
          <w:noProof/>
        </w:rPr>
        <w:pict>
          <v:shape id="_x0000_s1032" type="#_x0000_t202" style="position:absolute;margin-left:449.35pt;margin-top:259.1pt;width:93.6pt;height:29.7pt;z-index:251658752;mso-position-horizontal-relative:margin;mso-position-vertical-relative:page" o:allowincell="f">
            <v:textbox style="mso-next-textbox:#_x0000_s1032">
              <w:txbxContent>
                <w:p w:rsidR="007558CD" w:rsidRDefault="00902DD1">
                  <w:pPr>
                    <w:jc w:val="center"/>
                  </w:pPr>
                  <w:r>
                    <w:t xml:space="preserve">Сроки </w:t>
                  </w:r>
                </w:p>
                <w:p w:rsidR="00902DD1" w:rsidRDefault="00902DD1">
                  <w:pPr>
                    <w:jc w:val="center"/>
                  </w:pPr>
                  <w:r>
                    <w:t>представления: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0" type="#_x0000_t202" style="position:absolute;margin-left:30.3pt;margin-top:259.1pt;width:419.05pt;height:29.7pt;z-index:251657728;mso-position-horizontal-relative:margin;mso-position-vertical-relative:page" o:allowincell="f">
            <v:textbox style="mso-next-textbox:#_x0000_s1030">
              <w:txbxContent>
                <w:p w:rsidR="00902DD1" w:rsidRDefault="00902DD1">
                  <w:pPr>
                    <w:jc w:val="center"/>
                  </w:pPr>
                  <w:r>
                    <w:t>Представляют:</w:t>
                  </w:r>
                </w:p>
              </w:txbxContent>
            </v:textbox>
            <w10:wrap type="square" anchorx="margin" anchory="page"/>
          </v:shape>
        </w:pict>
      </w:r>
    </w:p>
    <w:tbl>
      <w:tblPr>
        <w:tblpPr w:leftFromText="180" w:rightFromText="180" w:vertAnchor="text" w:horzAnchor="page" w:tblpX="12423" w:tblpY="-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</w:tblGrid>
      <w:tr w:rsidR="005006D1" w:rsidTr="005006D1">
        <w:tc>
          <w:tcPr>
            <w:tcW w:w="3510" w:type="dxa"/>
            <w:tcBorders>
              <w:bottom w:val="nil"/>
            </w:tcBorders>
          </w:tcPr>
          <w:p w:rsidR="005006D1" w:rsidRDefault="005006D1" w:rsidP="005006D1">
            <w:pPr>
              <w:pStyle w:val="2"/>
              <w:spacing w:before="120" w:after="120"/>
            </w:pPr>
            <w:r>
              <w:t>Форма № 1-ДЕТИ</w:t>
            </w:r>
            <w:r>
              <w:rPr>
                <w:lang w:val="en-US"/>
              </w:rPr>
              <w:t xml:space="preserve"> (</w:t>
            </w:r>
            <w:r>
              <w:t>здрав)</w:t>
            </w:r>
          </w:p>
        </w:tc>
      </w:tr>
      <w:tr w:rsidR="005006D1" w:rsidTr="005006D1">
        <w:tc>
          <w:tcPr>
            <w:tcW w:w="3510" w:type="dxa"/>
            <w:tcBorders>
              <w:left w:val="nil"/>
              <w:right w:val="nil"/>
            </w:tcBorders>
          </w:tcPr>
          <w:p w:rsidR="005006D1" w:rsidRDefault="005006D1" w:rsidP="005006D1">
            <w:pPr>
              <w:pStyle w:val="a4"/>
            </w:pPr>
            <w:r>
              <w:t>Приказ Росстата:</w:t>
            </w:r>
          </w:p>
          <w:p w:rsidR="005006D1" w:rsidRDefault="005006D1" w:rsidP="008918A1">
            <w:pPr>
              <w:pStyle w:val="a4"/>
              <w:spacing w:line="360" w:lineRule="auto"/>
            </w:pPr>
            <w:r>
              <w:t>Об утверждении формы</w:t>
            </w:r>
          </w:p>
          <w:p w:rsidR="005006D1" w:rsidRPr="005006D1" w:rsidRDefault="005006D1" w:rsidP="008918A1">
            <w:pPr>
              <w:pStyle w:val="a4"/>
              <w:spacing w:line="360" w:lineRule="auto"/>
              <w:rPr>
                <w:u w:val="single"/>
              </w:rPr>
            </w:pPr>
            <w:r>
              <w:t xml:space="preserve">от </w:t>
            </w:r>
            <w:r>
              <w:rPr>
                <w:u w:val="single"/>
              </w:rPr>
              <w:t>19.11.2018 № 679</w:t>
            </w:r>
          </w:p>
          <w:p w:rsidR="005006D1" w:rsidRDefault="005006D1" w:rsidP="005006D1">
            <w:pPr>
              <w:jc w:val="center"/>
            </w:pPr>
            <w:r>
              <w:t>О внесении изменений (при наличии)</w:t>
            </w:r>
          </w:p>
          <w:p w:rsidR="008918A1" w:rsidRDefault="008918A1" w:rsidP="005006D1">
            <w:pPr>
              <w:jc w:val="center"/>
            </w:pPr>
            <w:r>
              <w:t>от ______  № _____</w:t>
            </w:r>
          </w:p>
          <w:p w:rsidR="008918A1" w:rsidRDefault="008918A1" w:rsidP="005006D1">
            <w:pPr>
              <w:jc w:val="center"/>
            </w:pPr>
            <w:r>
              <w:t>от ______  № _____</w:t>
            </w:r>
          </w:p>
          <w:p w:rsidR="008918A1" w:rsidRDefault="008918A1" w:rsidP="005006D1">
            <w:pPr>
              <w:jc w:val="center"/>
            </w:pPr>
          </w:p>
        </w:tc>
      </w:tr>
      <w:tr w:rsidR="005006D1" w:rsidTr="005006D1">
        <w:tc>
          <w:tcPr>
            <w:tcW w:w="3510" w:type="dxa"/>
          </w:tcPr>
          <w:p w:rsidR="005006D1" w:rsidRDefault="005006D1" w:rsidP="005006D1">
            <w:pPr>
              <w:spacing w:before="120" w:after="120"/>
              <w:jc w:val="center"/>
            </w:pPr>
            <w:r>
              <w:t>Годовая</w:t>
            </w:r>
          </w:p>
        </w:tc>
      </w:tr>
    </w:tbl>
    <w:p w:rsidR="00902DD1" w:rsidRDefault="00902DD1"/>
    <w:p w:rsidR="00902DD1" w:rsidRDefault="00902DD1"/>
    <w:p w:rsidR="00902DD1" w:rsidRDefault="00672C22">
      <w:r>
        <w:rPr>
          <w:noProof/>
        </w:rPr>
        <w:pict>
          <v:shape id="_x0000_s1037" type="#_x0000_t202" style="position:absolute;margin-left:449.35pt;margin-top:288.8pt;width:93.6pt;height:136.85pt;z-index:251661824;mso-position-horizontal-relative:margin;mso-position-vertical-relative:page" o:allowincell="f">
            <v:textbox style="mso-next-textbox:#_x0000_s1037">
              <w:txbxContent>
                <w:p w:rsidR="005006D1" w:rsidRDefault="005006D1" w:rsidP="005006D1"/>
                <w:p w:rsidR="005006D1" w:rsidRDefault="005006D1" w:rsidP="005006D1"/>
                <w:p w:rsidR="005006D1" w:rsidRDefault="005006D1" w:rsidP="005006D1"/>
                <w:p w:rsidR="005006D1" w:rsidRDefault="008918A1" w:rsidP="007558CD">
                  <w:pPr>
                    <w:jc w:val="center"/>
                  </w:pPr>
                  <w:r>
                    <w:t>20</w:t>
                  </w:r>
                  <w:r w:rsidR="005006D1">
                    <w:t xml:space="preserve"> января</w:t>
                  </w: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7558CD" w:rsidP="007558CD">
                  <w:pPr>
                    <w:jc w:val="center"/>
                  </w:pPr>
                  <w:r>
                    <w:t>до 20февраля</w:t>
                  </w: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5006D1" w:rsidP="007558CD">
                  <w:pPr>
                    <w:jc w:val="center"/>
                  </w:pPr>
                </w:p>
                <w:p w:rsidR="005006D1" w:rsidRDefault="007558CD" w:rsidP="007558CD">
                  <w:pPr>
                    <w:jc w:val="center"/>
                  </w:pPr>
                  <w:r>
                    <w:t xml:space="preserve">до </w:t>
                  </w:r>
                  <w:r w:rsidR="005006D1">
                    <w:t>5 марта</w:t>
                  </w:r>
                </w:p>
              </w:txbxContent>
            </v:textbox>
            <w10:wrap type="square" anchorx="margin" anchory="page"/>
          </v:shape>
        </w:pict>
      </w:r>
      <w:r>
        <w:rPr>
          <w:noProof/>
        </w:rPr>
        <w:pict>
          <v:shape id="_x0000_s1036" type="#_x0000_t202" style="position:absolute;margin-left:30.3pt;margin-top:288.8pt;width:419.05pt;height:136.85pt;z-index:251660800;mso-position-horizontal-relative:margin;mso-position-vertical-relative:page" o:allowincell="f">
            <v:textbox style="mso-next-textbox:#_x0000_s1036">
              <w:txbxContent>
                <w:p w:rsidR="005006D1" w:rsidRDefault="008918A1" w:rsidP="005006D1">
                  <w:r>
                    <w:t>юридические лица</w:t>
                  </w:r>
                  <w:r w:rsidR="005006D1">
                    <w:t xml:space="preserve"> – </w:t>
                  </w:r>
                  <w:r>
                    <w:t>медицинские организации</w:t>
                  </w:r>
                  <w:r w:rsidR="005006D1">
                    <w:t>, имеющие стационары, оказывающие помощь детям:</w:t>
                  </w:r>
                </w:p>
                <w:p w:rsidR="005006D1" w:rsidRDefault="005006D1" w:rsidP="005006D1">
                  <w:pPr>
                    <w:pStyle w:val="a3"/>
                    <w:ind w:left="567"/>
                  </w:pPr>
                  <w:r>
                    <w:t xml:space="preserve">- органу </w:t>
                  </w:r>
                  <w:r w:rsidR="008918A1">
                    <w:t>местного само</w:t>
                  </w:r>
                  <w:r>
                    <w:t>управления</w:t>
                  </w:r>
                  <w:r w:rsidR="008918A1">
                    <w:t>, осуществляющему полномочия в сфере охраны здоровья</w:t>
                  </w:r>
                  <w:r w:rsidR="007558CD">
                    <w:t>;</w:t>
                  </w:r>
                </w:p>
                <w:p w:rsidR="007558CD" w:rsidRPr="007558CD" w:rsidRDefault="007558CD" w:rsidP="005006D1">
                  <w:pPr>
                    <w:pStyle w:val="a3"/>
                    <w:ind w:left="567"/>
                    <w:rPr>
                      <w:sz w:val="10"/>
                      <w:szCs w:val="10"/>
                    </w:rPr>
                  </w:pPr>
                </w:p>
                <w:p w:rsidR="005006D1" w:rsidRDefault="005006D1" w:rsidP="005006D1">
                  <w:r>
                    <w:t xml:space="preserve">органы </w:t>
                  </w:r>
                  <w:r w:rsidR="008918A1">
                    <w:t>местного самоуправления, осуществляющие полномочия в сфере охраны здоровья:</w:t>
                  </w:r>
                </w:p>
                <w:p w:rsidR="008918A1" w:rsidRDefault="008918A1" w:rsidP="008918A1">
                  <w:pPr>
                    <w:pStyle w:val="a3"/>
                    <w:ind w:left="567"/>
                  </w:pPr>
                  <w:r>
                    <w:t>- органу исполнительной власти субъекта Российской Федерации, осуществляющему полномочия в сфере охраны здоровья;</w:t>
                  </w:r>
                </w:p>
                <w:p w:rsidR="007558CD" w:rsidRPr="007558CD" w:rsidRDefault="007558CD" w:rsidP="008918A1">
                  <w:pPr>
                    <w:pStyle w:val="a3"/>
                    <w:ind w:left="567"/>
                    <w:rPr>
                      <w:sz w:val="10"/>
                      <w:szCs w:val="10"/>
                    </w:rPr>
                  </w:pPr>
                </w:p>
                <w:p w:rsidR="008918A1" w:rsidRDefault="008918A1" w:rsidP="008918A1">
                  <w:r>
                    <w:t xml:space="preserve">органы исполнительной власти субъекта Российской Федерации, </w:t>
                  </w:r>
                  <w:r w:rsidR="007558CD">
                    <w:t>осуществляющие</w:t>
                  </w:r>
                  <w:r>
                    <w:t xml:space="preserve"> полномочия в сфере охраны здоровья</w:t>
                  </w:r>
                  <w:r w:rsidR="007558CD">
                    <w:t>:</w:t>
                  </w:r>
                </w:p>
                <w:p w:rsidR="005006D1" w:rsidRDefault="007558CD" w:rsidP="005006D1">
                  <w:pPr>
                    <w:pStyle w:val="20"/>
                  </w:pPr>
                  <w:r>
                    <w:t>- Министерству здравоохранения</w:t>
                  </w:r>
                  <w:r w:rsidR="005006D1">
                    <w:t xml:space="preserve"> </w:t>
                  </w:r>
                  <w:r>
                    <w:t>Российской Федерации</w:t>
                  </w:r>
                </w:p>
              </w:txbxContent>
            </v:textbox>
            <w10:wrap type="square" anchorx="margin" anchory="page"/>
          </v:shape>
        </w:pict>
      </w:r>
    </w:p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Default="00902DD1"/>
    <w:p w:rsidR="00902DD1" w:rsidRPr="00535FD5" w:rsidRDefault="00902DD1">
      <w:pPr>
        <w:rPr>
          <w:sz w:val="10"/>
          <w:szCs w:val="10"/>
        </w:rPr>
      </w:pPr>
    </w:p>
    <w:tbl>
      <w:tblPr>
        <w:tblW w:w="14175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693"/>
        <w:gridCol w:w="3828"/>
        <w:gridCol w:w="2976"/>
        <w:gridCol w:w="2835"/>
      </w:tblGrid>
      <w:tr w:rsidR="007E1AB1" w:rsidTr="005F1050">
        <w:trPr>
          <w:cantSplit/>
        </w:trPr>
        <w:tc>
          <w:tcPr>
            <w:tcW w:w="4536" w:type="dxa"/>
            <w:gridSpan w:val="2"/>
            <w:tcBorders>
              <w:right w:val="single" w:sz="4" w:space="0" w:color="auto"/>
            </w:tcBorders>
          </w:tcPr>
          <w:p w:rsidR="007E1AB1" w:rsidRDefault="007E1AB1">
            <w:pPr>
              <w:pStyle w:val="1"/>
            </w:pPr>
            <w:r>
              <w:t>Наименование отчитывающейся организации</w:t>
            </w:r>
          </w:p>
        </w:tc>
        <w:tc>
          <w:tcPr>
            <w:tcW w:w="9639" w:type="dxa"/>
            <w:gridSpan w:val="3"/>
            <w:tcBorders>
              <w:left w:val="single" w:sz="4" w:space="0" w:color="auto"/>
            </w:tcBorders>
          </w:tcPr>
          <w:p w:rsidR="007E1AB1" w:rsidRDefault="00F455D4">
            <w:r w:rsidRPr="00E1270A">
              <w:t>ГБУЗ ТО «Областная больница №4» (г. Ишим)</w:t>
            </w:r>
          </w:p>
        </w:tc>
      </w:tr>
      <w:tr w:rsidR="007E1AB1" w:rsidTr="007E1AB1">
        <w:trPr>
          <w:cantSplit/>
        </w:trPr>
        <w:tc>
          <w:tcPr>
            <w:tcW w:w="1843" w:type="dxa"/>
            <w:tcBorders>
              <w:right w:val="single" w:sz="4" w:space="0" w:color="auto"/>
            </w:tcBorders>
          </w:tcPr>
          <w:p w:rsidR="007E1AB1" w:rsidRDefault="007E1AB1">
            <w:pPr>
              <w:pStyle w:val="1"/>
            </w:pPr>
            <w:r>
              <w:t>Почтовый адрес</w:t>
            </w:r>
          </w:p>
        </w:tc>
        <w:tc>
          <w:tcPr>
            <w:tcW w:w="12332" w:type="dxa"/>
            <w:gridSpan w:val="4"/>
            <w:tcBorders>
              <w:left w:val="single" w:sz="4" w:space="0" w:color="auto"/>
            </w:tcBorders>
          </w:tcPr>
          <w:p w:rsidR="007E1AB1" w:rsidRDefault="00F455D4">
            <w:r w:rsidRPr="00E61D89">
              <w:t>627750 Россия, Тюменская область, г. Ишим, ул. Республики 78</w:t>
            </w:r>
          </w:p>
        </w:tc>
      </w:tr>
      <w:tr w:rsidR="007E1AB1" w:rsidTr="007E1AB1">
        <w:trPr>
          <w:cantSplit/>
        </w:trPr>
        <w:tc>
          <w:tcPr>
            <w:tcW w:w="1843" w:type="dxa"/>
            <w:vMerge w:val="restart"/>
            <w:tcBorders>
              <w:right w:val="nil"/>
            </w:tcBorders>
          </w:tcPr>
          <w:p w:rsidR="007E1AB1" w:rsidRDefault="007E1AB1">
            <w:pPr>
              <w:jc w:val="center"/>
            </w:pPr>
            <w:r>
              <w:t>Код формы по ОКУД</w:t>
            </w:r>
          </w:p>
        </w:tc>
        <w:tc>
          <w:tcPr>
            <w:tcW w:w="12332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E1AB1" w:rsidRDefault="007E1AB1" w:rsidP="007558CD">
            <w:pPr>
              <w:jc w:val="center"/>
            </w:pPr>
            <w:r>
              <w:t>Код</w:t>
            </w:r>
          </w:p>
        </w:tc>
      </w:tr>
      <w:tr w:rsidR="007558CD" w:rsidTr="00535FD5">
        <w:trPr>
          <w:cantSplit/>
        </w:trPr>
        <w:tc>
          <w:tcPr>
            <w:tcW w:w="1843" w:type="dxa"/>
            <w:vMerge/>
          </w:tcPr>
          <w:p w:rsidR="007558CD" w:rsidRDefault="007558CD"/>
        </w:tc>
        <w:tc>
          <w:tcPr>
            <w:tcW w:w="6521" w:type="dxa"/>
            <w:gridSpan w:val="2"/>
          </w:tcPr>
          <w:p w:rsidR="007558CD" w:rsidRDefault="007E1AB1">
            <w:pPr>
              <w:jc w:val="center"/>
            </w:pPr>
            <w:r>
              <w:t>о</w:t>
            </w:r>
            <w:r w:rsidR="007558CD">
              <w:t>тчитывающейся организации по ОКПО</w:t>
            </w:r>
            <w:r>
              <w:t xml:space="preserve"> (для территориально обособленного подразделения и головного подразделения юридического лица – идентификационный номер)</w:t>
            </w:r>
          </w:p>
        </w:tc>
        <w:tc>
          <w:tcPr>
            <w:tcW w:w="2976" w:type="dxa"/>
          </w:tcPr>
          <w:p w:rsidR="007558CD" w:rsidRDefault="007558CD">
            <w:pPr>
              <w:jc w:val="center"/>
            </w:pPr>
          </w:p>
        </w:tc>
        <w:tc>
          <w:tcPr>
            <w:tcW w:w="2835" w:type="dxa"/>
          </w:tcPr>
          <w:p w:rsidR="007558CD" w:rsidRDefault="007558CD">
            <w:pPr>
              <w:jc w:val="center"/>
            </w:pPr>
          </w:p>
        </w:tc>
      </w:tr>
      <w:tr w:rsidR="007558CD" w:rsidTr="00535FD5">
        <w:trPr>
          <w:cantSplit/>
        </w:trPr>
        <w:tc>
          <w:tcPr>
            <w:tcW w:w="1843" w:type="dxa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1</w:t>
            </w:r>
          </w:p>
        </w:tc>
        <w:tc>
          <w:tcPr>
            <w:tcW w:w="6521" w:type="dxa"/>
            <w:gridSpan w:val="2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2</w:t>
            </w:r>
          </w:p>
        </w:tc>
        <w:tc>
          <w:tcPr>
            <w:tcW w:w="2976" w:type="dxa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3</w:t>
            </w:r>
          </w:p>
        </w:tc>
        <w:tc>
          <w:tcPr>
            <w:tcW w:w="2835" w:type="dxa"/>
            <w:tcBorders>
              <w:bottom w:val="nil"/>
            </w:tcBorders>
          </w:tcPr>
          <w:p w:rsidR="007558CD" w:rsidRDefault="007558CD">
            <w:pPr>
              <w:jc w:val="center"/>
            </w:pPr>
            <w:r>
              <w:t>4</w:t>
            </w:r>
          </w:p>
        </w:tc>
      </w:tr>
      <w:tr w:rsidR="007558CD" w:rsidTr="00535FD5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>
            <w:pPr>
              <w:jc w:val="center"/>
            </w:pPr>
            <w:r>
              <w:t>0609330</w:t>
            </w:r>
          </w:p>
        </w:tc>
        <w:tc>
          <w:tcPr>
            <w:tcW w:w="652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/>
        </w:tc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/>
        </w:tc>
        <w:tc>
          <w:tcPr>
            <w:tcW w:w="28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558CD" w:rsidRDefault="007558CD"/>
        </w:tc>
      </w:tr>
    </w:tbl>
    <w:p w:rsidR="00902DD1" w:rsidRDefault="00902DD1">
      <w:pPr>
        <w:jc w:val="center"/>
      </w:pPr>
      <w:r>
        <w:br w:type="page"/>
      </w:r>
    </w:p>
    <w:p w:rsidR="005376BF" w:rsidRPr="008219EB" w:rsidRDefault="005376BF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Раздел 1.</w:t>
      </w:r>
    </w:p>
    <w:p w:rsidR="00902DD1" w:rsidRPr="008219EB" w:rsidRDefault="00902DD1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Возрастно-половой состав беспризорных и безнадзорных несовершеннолетних, нахо</w:t>
      </w:r>
      <w:r w:rsidR="00535FD5" w:rsidRPr="008219EB">
        <w:rPr>
          <w:b/>
          <w:snapToGrid w:val="0"/>
          <w:color w:val="000000"/>
          <w:sz w:val="24"/>
        </w:rPr>
        <w:t>дившихся в медицинской организации</w:t>
      </w:r>
    </w:p>
    <w:p w:rsidR="00902DD1" w:rsidRDefault="005376BF" w:rsidP="005376BF">
      <w:pPr>
        <w:jc w:val="both"/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(1000)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Код по ОКЕИ: человек - 792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6834"/>
        <w:gridCol w:w="425"/>
        <w:gridCol w:w="1247"/>
        <w:gridCol w:w="1247"/>
        <w:gridCol w:w="1247"/>
      </w:tblGrid>
      <w:tr w:rsidR="00902DD1" w:rsidTr="005376BF">
        <w:trPr>
          <w:cantSplit/>
          <w:trHeight w:val="247"/>
        </w:trPr>
        <w:tc>
          <w:tcPr>
            <w:tcW w:w="683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02DD1" w:rsidRDefault="00902DD1">
            <w:pPr>
              <w:pStyle w:val="3"/>
              <w:rPr>
                <w:b w:val="0"/>
              </w:rPr>
            </w:pPr>
            <w:r>
              <w:rPr>
                <w:b w:val="0"/>
              </w:rPr>
              <w:t>Наименование показателей</w:t>
            </w:r>
          </w:p>
        </w:tc>
        <w:tc>
          <w:tcPr>
            <w:tcW w:w="425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902DD1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2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24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</w:tc>
      </w:tr>
      <w:tr w:rsidR="00902DD1" w:rsidTr="005376BF">
        <w:trPr>
          <w:cantSplit/>
          <w:trHeight w:val="878"/>
        </w:trPr>
        <w:tc>
          <w:tcPr>
            <w:tcW w:w="68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девочки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мальчики</w:t>
            </w: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</w:t>
            </w:r>
          </w:p>
        </w:tc>
      </w:tr>
      <w:tr w:rsidR="00902DD1" w:rsidRPr="008219EB" w:rsidTr="005376BF">
        <w:trPr>
          <w:trHeight w:val="688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 xml:space="preserve">Численность беспризорных и безнадзорных несовершеннолетних, находившихся в </w:t>
            </w:r>
            <w:r w:rsidR="00535FD5" w:rsidRPr="008219EB">
              <w:rPr>
                <w:b/>
                <w:snapToGrid w:val="0"/>
                <w:color w:val="000000"/>
              </w:rPr>
              <w:t>медицинской организации</w:t>
            </w:r>
          </w:p>
          <w:p w:rsidR="00902DD1" w:rsidRPr="008219EB" w:rsidRDefault="00D03D04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 xml:space="preserve">- всего (сумма строк </w:t>
            </w:r>
            <w:r w:rsidR="00902DD1" w:rsidRPr="008219EB">
              <w:rPr>
                <w:b/>
                <w:snapToGrid w:val="0"/>
                <w:color w:val="000000"/>
              </w:rPr>
              <w:t>2-19)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8219EB">
              <w:rPr>
                <w:b/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5376BF">
        <w:trPr>
          <w:trHeight w:val="48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 в возрасте (число исполнившихся лет на отчетную дату):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до 1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 год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 года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5 лет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8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10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567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9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11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10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12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11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13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12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14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13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15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14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16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15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17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16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18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47"/>
        </w:trPr>
        <w:tc>
          <w:tcPr>
            <w:tcW w:w="6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448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17 лет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19</w:t>
            </w: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902DD1" w:rsidRDefault="00902DD1">
      <w:pPr>
        <w:jc w:val="center"/>
      </w:pPr>
      <w:r>
        <w:br w:type="page"/>
      </w:r>
    </w:p>
    <w:p w:rsidR="005376BF" w:rsidRPr="008219EB" w:rsidRDefault="005376BF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Раздел 2.</w:t>
      </w:r>
    </w:p>
    <w:p w:rsidR="00902DD1" w:rsidRPr="008219EB" w:rsidRDefault="00902DD1">
      <w:pPr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 xml:space="preserve">Сведения о беспризорных и безнадзорных несовершеннолетних, доставленных в </w:t>
      </w:r>
      <w:r w:rsidR="005376BF" w:rsidRPr="008219EB">
        <w:rPr>
          <w:b/>
          <w:snapToGrid w:val="0"/>
          <w:color w:val="000000"/>
          <w:sz w:val="24"/>
        </w:rPr>
        <w:t>медицинскую организацию</w:t>
      </w:r>
    </w:p>
    <w:p w:rsidR="005376BF" w:rsidRDefault="005376BF" w:rsidP="005376BF">
      <w:pPr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(2000)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Код по ОКЕИ: человек - 792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394"/>
        <w:gridCol w:w="425"/>
        <w:gridCol w:w="1843"/>
      </w:tblGrid>
      <w:tr w:rsidR="00902DD1" w:rsidTr="005376BF">
        <w:trPr>
          <w:cantSplit/>
          <w:trHeight w:val="1134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pStyle w:val="4"/>
            </w:pPr>
            <w:r>
              <w:t>Наименование показателей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2DD1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64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</w:t>
            </w:r>
          </w:p>
        </w:tc>
      </w:tr>
      <w:tr w:rsidR="00902DD1" w:rsidRPr="008219EB" w:rsidTr="005376BF">
        <w:trPr>
          <w:trHeight w:val="478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 w:rsidP="008219EB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 xml:space="preserve">Численность беспризорных и безнадзорных несовершеннолетних, доставленных в </w:t>
            </w:r>
            <w:r w:rsidR="008219EB">
              <w:rPr>
                <w:b/>
                <w:snapToGrid w:val="0"/>
                <w:color w:val="000000"/>
              </w:rPr>
              <w:t>медицинскую организацию</w:t>
            </w:r>
            <w:r w:rsidRPr="008219EB">
              <w:rPr>
                <w:b/>
                <w:snapToGrid w:val="0"/>
                <w:color w:val="000000"/>
              </w:rPr>
              <w:t>,</w:t>
            </w:r>
            <w:r w:rsidR="005376BF" w:rsidRPr="008219EB">
              <w:rPr>
                <w:b/>
                <w:snapToGrid w:val="0"/>
                <w:color w:val="000000"/>
              </w:rPr>
              <w:t xml:space="preserve"> </w:t>
            </w:r>
            <w:r w:rsidRPr="008219EB">
              <w:rPr>
                <w:b/>
                <w:snapToGrid w:val="0"/>
                <w:color w:val="000000"/>
              </w:rPr>
              <w:t>всего (сумма строк 21-23)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  <w:sz w:val="18"/>
              </w:rPr>
            </w:pPr>
            <w:r w:rsidRPr="008219EB">
              <w:rPr>
                <w:b/>
                <w:snapToGrid w:val="0"/>
                <w:color w:val="000000"/>
                <w:sz w:val="18"/>
              </w:rPr>
              <w:t>20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5376BF">
        <w:trPr>
          <w:trHeight w:val="499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сотрудниками органов внутренних 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гражданами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самостоятельно обратились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358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Из общего числа доставленных (обратившихся) (из стр.20) осмотрено врачами: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педиатром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психиатром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дерматологом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5376BF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психиатром-</w:t>
            </w:r>
            <w:r w:rsidR="00902DD1">
              <w:rPr>
                <w:snapToGrid w:val="0"/>
                <w:color w:val="000000"/>
              </w:rPr>
              <w:t>наркологом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гинекологом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госпитализировано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29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отказано в госпитализации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499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Из числа госпитализированных (сумма строк 31-38) выбыло: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передано родителям или законным представителям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социальной защиты населения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системы образования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системы здравоохранения (дома ребенка)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учреждения временного содержания несовершеннолетних МВД России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самовольно покинули учреждение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36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умерло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8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прочее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  <w:sz w:val="18"/>
              </w:rPr>
            </w:pPr>
            <w:r>
              <w:rPr>
                <w:snapToGrid w:val="0"/>
                <w:color w:val="000000"/>
                <w:sz w:val="18"/>
              </w:rPr>
              <w:t>38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5376BF" w:rsidRPr="008219EB" w:rsidRDefault="005376BF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jc w:val="center"/>
        <w:rPr>
          <w:b/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br w:type="page"/>
      </w:r>
      <w:r w:rsidRPr="008219EB">
        <w:rPr>
          <w:b/>
          <w:snapToGrid w:val="0"/>
          <w:color w:val="000000"/>
          <w:sz w:val="24"/>
        </w:rPr>
        <w:lastRenderedPageBreak/>
        <w:t>Раздел 3.</w:t>
      </w:r>
    </w:p>
    <w:p w:rsidR="008219EB" w:rsidRPr="008219EB" w:rsidRDefault="00902DD1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Распределение численности беспризорных и безнадзорных несовершеннолетних по возрастным</w:t>
      </w:r>
      <w:r w:rsidR="008219EB" w:rsidRPr="008219EB">
        <w:rPr>
          <w:b/>
          <w:snapToGrid w:val="0"/>
          <w:color w:val="000000"/>
          <w:sz w:val="24"/>
        </w:rPr>
        <w:t xml:space="preserve"> группам и причинам помещения в</w:t>
      </w:r>
    </w:p>
    <w:p w:rsidR="00902DD1" w:rsidRPr="008219EB" w:rsidRDefault="005376BF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медицинскую организацию</w:t>
      </w:r>
    </w:p>
    <w:p w:rsidR="008219EB" w:rsidRDefault="008219EB" w:rsidP="008219EB">
      <w:pPr>
        <w:tabs>
          <w:tab w:val="left" w:pos="4037"/>
          <w:tab w:val="left" w:pos="4512"/>
          <w:tab w:val="left" w:pos="5803"/>
          <w:tab w:val="left" w:pos="7094"/>
          <w:tab w:val="left" w:pos="8386"/>
          <w:tab w:val="left" w:pos="9677"/>
          <w:tab w:val="left" w:pos="9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(3000)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  <w:t>Код по ОКЕИ: человек - 792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133"/>
        <w:gridCol w:w="475"/>
        <w:gridCol w:w="1226"/>
        <w:gridCol w:w="1591"/>
        <w:gridCol w:w="1592"/>
        <w:gridCol w:w="1591"/>
        <w:gridCol w:w="1592"/>
      </w:tblGrid>
      <w:tr w:rsidR="00902DD1" w:rsidTr="005376BF">
        <w:trPr>
          <w:cantSplit/>
          <w:trHeight w:val="499"/>
        </w:trPr>
        <w:tc>
          <w:tcPr>
            <w:tcW w:w="51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Наименование показателей</w:t>
            </w:r>
          </w:p>
        </w:tc>
        <w:tc>
          <w:tcPr>
            <w:tcW w:w="47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2DD1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№ стр.</w:t>
            </w:r>
          </w:p>
        </w:tc>
        <w:tc>
          <w:tcPr>
            <w:tcW w:w="1226" w:type="dxa"/>
            <w:vMerge w:val="restart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Всего</w:t>
            </w:r>
          </w:p>
        </w:tc>
        <w:tc>
          <w:tcPr>
            <w:tcW w:w="6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 в возрасте (число исполнившихся лет на конец отчетного года)</w:t>
            </w:r>
          </w:p>
        </w:tc>
      </w:tr>
      <w:tr w:rsidR="00902DD1" w:rsidTr="005376BF">
        <w:trPr>
          <w:cantSplit/>
          <w:trHeight w:val="295"/>
        </w:trPr>
        <w:tc>
          <w:tcPr>
            <w:tcW w:w="51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47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2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до 1 года</w:t>
            </w:r>
          </w:p>
        </w:tc>
        <w:tc>
          <w:tcPr>
            <w:tcW w:w="15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1-3 года</w:t>
            </w:r>
          </w:p>
        </w:tc>
        <w:tc>
          <w:tcPr>
            <w:tcW w:w="159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4-6 лет</w:t>
            </w:r>
          </w:p>
        </w:tc>
        <w:tc>
          <w:tcPr>
            <w:tcW w:w="159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7-17 лет</w:t>
            </w:r>
          </w:p>
        </w:tc>
      </w:tr>
      <w:tr w:rsidR="00902DD1" w:rsidTr="005376BF">
        <w:trPr>
          <w:trHeight w:val="235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1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7</w:t>
            </w:r>
          </w:p>
        </w:tc>
      </w:tr>
      <w:tr w:rsidR="00902DD1" w:rsidRPr="008219EB" w:rsidTr="005376BF">
        <w:trPr>
          <w:trHeight w:val="501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 w:rsidP="005376BF">
            <w:pPr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Численность беспризорных и безнадзорных несовершеннолетних - всего (сумма строк 40-42)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39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5376BF">
        <w:trPr>
          <w:trHeight w:val="499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в том числе:</w:t>
            </w:r>
          </w:p>
          <w:p w:rsidR="00902DD1" w:rsidRDefault="00902DD1">
            <w:pPr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 xml:space="preserve">      изъятых из семей по решению суда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40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изъятых из семей без решения суда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41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5376BF">
        <w:trPr>
          <w:trHeight w:val="250"/>
        </w:trPr>
        <w:tc>
          <w:tcPr>
            <w:tcW w:w="51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02DD1" w:rsidRDefault="00902DD1">
            <w:pPr>
              <w:ind w:left="284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помещенных по другим причинам</w:t>
            </w:r>
          </w:p>
        </w:tc>
        <w:tc>
          <w:tcPr>
            <w:tcW w:w="4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42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  <w:tc>
          <w:tcPr>
            <w:tcW w:w="1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8219EB" w:rsidRDefault="008219EB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snapToGrid w:val="0"/>
          <w:color w:val="000000"/>
          <w:sz w:val="24"/>
          <w:lang w:val="en-US"/>
        </w:rPr>
      </w:pPr>
    </w:p>
    <w:p w:rsidR="00936DED" w:rsidRPr="00936DED" w:rsidRDefault="00936DED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snapToGrid w:val="0"/>
          <w:color w:val="000000"/>
          <w:sz w:val="24"/>
          <w:lang w:val="en-US"/>
        </w:rPr>
      </w:pPr>
    </w:p>
    <w:p w:rsidR="008219EB" w:rsidRPr="008219EB" w:rsidRDefault="008219EB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b/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>Раздел 4.</w:t>
      </w:r>
    </w:p>
    <w:p w:rsidR="00902DD1" w:rsidRDefault="00902DD1">
      <w:pPr>
        <w:tabs>
          <w:tab w:val="left" w:pos="4850"/>
          <w:tab w:val="left" w:pos="5559"/>
          <w:tab w:val="left" w:pos="8252"/>
          <w:tab w:val="left" w:pos="9811"/>
        </w:tabs>
        <w:jc w:val="center"/>
        <w:rPr>
          <w:snapToGrid w:val="0"/>
          <w:color w:val="000000"/>
          <w:sz w:val="24"/>
        </w:rPr>
      </w:pPr>
      <w:r w:rsidRPr="008219EB">
        <w:rPr>
          <w:b/>
          <w:snapToGrid w:val="0"/>
          <w:color w:val="000000"/>
          <w:sz w:val="24"/>
        </w:rPr>
        <w:t xml:space="preserve">Сведения о заболеваемости беспризорных и безнадзорных несовершеннолетних, помещенных в </w:t>
      </w:r>
      <w:r w:rsidR="008219EB" w:rsidRPr="008219EB">
        <w:rPr>
          <w:b/>
          <w:snapToGrid w:val="0"/>
          <w:color w:val="000000"/>
          <w:sz w:val="24"/>
        </w:rPr>
        <w:t>медицинскую организацию</w:t>
      </w:r>
    </w:p>
    <w:p w:rsidR="008219EB" w:rsidRPr="008219EB" w:rsidRDefault="00332457" w:rsidP="008219EB">
      <w:pPr>
        <w:tabs>
          <w:tab w:val="left" w:pos="4850"/>
          <w:tab w:val="left" w:pos="5559"/>
          <w:tab w:val="left" w:pos="8252"/>
          <w:tab w:val="left" w:pos="9811"/>
        </w:tabs>
        <w:rPr>
          <w:snapToGrid w:val="0"/>
          <w:color w:val="000000"/>
          <w:sz w:val="24"/>
        </w:rPr>
      </w:pPr>
      <w:r>
        <w:rPr>
          <w:snapToGrid w:val="0"/>
          <w:color w:val="000000"/>
          <w:sz w:val="24"/>
        </w:rPr>
        <w:t>(4000)</w:t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>
        <w:rPr>
          <w:snapToGrid w:val="0"/>
          <w:color w:val="000000"/>
          <w:sz w:val="24"/>
        </w:rPr>
        <w:tab/>
      </w:r>
      <w:r w:rsidR="008219EB" w:rsidRPr="008219EB">
        <w:rPr>
          <w:snapToGrid w:val="0"/>
          <w:color w:val="000000"/>
          <w:sz w:val="24"/>
        </w:rPr>
        <w:t>Код по ОКЕИ: единица - 642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819"/>
        <w:gridCol w:w="567"/>
        <w:gridCol w:w="2125"/>
        <w:gridCol w:w="1842"/>
      </w:tblGrid>
      <w:tr w:rsidR="00902DD1" w:rsidTr="008219EB">
        <w:trPr>
          <w:cantSplit/>
          <w:trHeight w:val="827"/>
        </w:trPr>
        <w:tc>
          <w:tcPr>
            <w:tcW w:w="8819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pStyle w:val="3"/>
              <w:rPr>
                <w:b w:val="0"/>
                <w:sz w:val="20"/>
              </w:rPr>
            </w:pPr>
            <w:r w:rsidRPr="008219EB">
              <w:rPr>
                <w:b w:val="0"/>
                <w:sz w:val="20"/>
              </w:rPr>
              <w:t>Наименование болезни</w:t>
            </w:r>
          </w:p>
        </w:tc>
        <w:tc>
          <w:tcPr>
            <w:tcW w:w="56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902DD1" w:rsidRPr="008219EB" w:rsidRDefault="00902DD1">
            <w:pPr>
              <w:ind w:left="113" w:right="113"/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№ строки</w:t>
            </w:r>
          </w:p>
        </w:tc>
        <w:tc>
          <w:tcPr>
            <w:tcW w:w="2125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Код по МКБ 10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Зарегистрировано заболеваний - всего</w:t>
            </w:r>
          </w:p>
        </w:tc>
      </w:tr>
      <w:tr w:rsidR="00902DD1" w:rsidTr="008219EB">
        <w:trPr>
          <w:trHeight w:val="262"/>
        </w:trPr>
        <w:tc>
          <w:tcPr>
            <w:tcW w:w="88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4</w:t>
            </w:r>
          </w:p>
        </w:tc>
      </w:tr>
      <w:tr w:rsidR="00902DD1" w:rsidRPr="008219EB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</w:tcPr>
          <w:p w:rsidR="00902DD1" w:rsidRPr="008219EB" w:rsidRDefault="008219EB">
            <w:pPr>
              <w:rPr>
                <w:b/>
                <w:snapToGrid w:val="0"/>
                <w:color w:val="000000"/>
              </w:rPr>
            </w:pPr>
            <w:r>
              <w:rPr>
                <w:b/>
                <w:snapToGrid w:val="0"/>
                <w:color w:val="000000"/>
              </w:rPr>
              <w:t>Всего (сумма строк 44, 45-47</w:t>
            </w:r>
            <w:r w:rsidR="00902DD1" w:rsidRPr="008219EB">
              <w:rPr>
                <w:b/>
                <w:snapToGrid w:val="0"/>
                <w:color w:val="000000"/>
              </w:rPr>
              <w:t xml:space="preserve">, </w:t>
            </w:r>
            <w:r>
              <w:rPr>
                <w:b/>
                <w:snapToGrid w:val="0"/>
                <w:color w:val="000000"/>
              </w:rPr>
              <w:t>48, 49-6</w:t>
            </w:r>
            <w:r w:rsidR="00902DD1" w:rsidRPr="008219EB">
              <w:rPr>
                <w:b/>
                <w:snapToGrid w:val="0"/>
                <w:color w:val="000000"/>
              </w:rPr>
              <w:t>2)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43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00FFFF" w:fill="auto"/>
            <w:vAlign w:val="center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  <w:r w:rsidRPr="008219EB">
              <w:rPr>
                <w:b/>
                <w:snapToGrid w:val="0"/>
                <w:color w:val="000000"/>
              </w:rPr>
              <w:t>A00-T98</w:t>
            </w:r>
          </w:p>
        </w:tc>
        <w:tc>
          <w:tcPr>
            <w:tcW w:w="184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00FFFF" w:fill="auto"/>
            <w:vAlign w:val="bottom"/>
          </w:tcPr>
          <w:p w:rsidR="00902DD1" w:rsidRPr="008219EB" w:rsidRDefault="00902DD1">
            <w:pPr>
              <w:jc w:val="center"/>
              <w:rPr>
                <w:b/>
                <w:snapToGrid w:val="0"/>
                <w:color w:val="000000"/>
              </w:rPr>
            </w:pPr>
          </w:p>
        </w:tc>
      </w:tr>
      <w:tr w:rsidR="00902DD1" w:rsidTr="008219EB">
        <w:trPr>
          <w:trHeight w:val="308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 том числе:</w:t>
            </w:r>
          </w:p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некоторые инфекционные и паразитарные болезни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44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A00-B99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159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них:   вирусный гепатит</w:t>
            </w:r>
          </w:p>
        </w:tc>
        <w:tc>
          <w:tcPr>
            <w:tcW w:w="567" w:type="dxa"/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44.1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B15-B19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219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педикулез и фтириаз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В85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122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чесотка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B86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19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ВИЧ - инфекция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В20-В24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183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туберкулез органов дыхания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А15,А16,А19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сифилис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А50-А53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332457" w:rsidTr="005F1050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32457" w:rsidRPr="008219EB" w:rsidRDefault="00332457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гонорея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32457" w:rsidRDefault="00332457" w:rsidP="00332457">
            <w:pPr>
              <w:jc w:val="center"/>
            </w:pPr>
            <w:r w:rsidRPr="00A04799">
              <w:rPr>
                <w:snapToGrid w:val="0"/>
                <w:color w:val="000000"/>
              </w:rPr>
              <w:t>44.</w:t>
            </w:r>
            <w:r>
              <w:rPr>
                <w:snapToGrid w:val="0"/>
                <w:color w:val="000000"/>
              </w:rPr>
              <w:t>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А54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332457" w:rsidRPr="008219EB" w:rsidRDefault="00332457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новообразования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С00-D48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334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D50-D89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313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E00-E90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15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них:   сахарный диабет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47.1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E10-E14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95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142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психические расстройства и расстройства поведения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F00-F99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cantSplit/>
          <w:trHeight w:val="356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426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них:</w:t>
            </w:r>
          </w:p>
          <w:p w:rsidR="00902DD1" w:rsidRPr="008219EB" w:rsidRDefault="00902DD1">
            <w:pPr>
              <w:ind w:left="709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наркомании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332457" w:rsidRDefault="00902DD1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32457">
              <w:rPr>
                <w:snapToGrid w:val="0"/>
                <w:color w:val="000000"/>
                <w:sz w:val="18"/>
                <w:szCs w:val="18"/>
              </w:rPr>
              <w:t xml:space="preserve">F11.2-9-F16.(2-9)H, </w:t>
            </w:r>
          </w:p>
          <w:p w:rsidR="00902DD1" w:rsidRPr="00332457" w:rsidRDefault="00902DD1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32457">
              <w:rPr>
                <w:snapToGrid w:val="0"/>
                <w:color w:val="000000"/>
                <w:sz w:val="18"/>
                <w:szCs w:val="18"/>
              </w:rPr>
              <w:t>F18(2-9)H, F19(2-9)H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cantSplit/>
          <w:trHeight w:val="1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 w:rsidP="008219EB">
            <w:pPr>
              <w:ind w:left="709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токсикомании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48.2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332457" w:rsidRDefault="00902DD1">
            <w:pPr>
              <w:jc w:val="center"/>
              <w:rPr>
                <w:snapToGrid w:val="0"/>
                <w:color w:val="000000"/>
                <w:sz w:val="18"/>
                <w:szCs w:val="18"/>
              </w:rPr>
            </w:pPr>
            <w:r w:rsidRPr="00332457">
              <w:rPr>
                <w:snapToGrid w:val="0"/>
                <w:color w:val="000000"/>
                <w:sz w:val="18"/>
                <w:szCs w:val="18"/>
              </w:rPr>
              <w:t>F13.2-9.T, F15.(2-9).T-F19.(2-9).T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72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709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хронический алкоголизм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48.3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F10.2,3,8,9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нервной системы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49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G00-G99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глаза и его придаточного аппарата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H00-H59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уха и сосцевидного отростка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H60-H95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системы кровообращения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I00-I99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органов дыхания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53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J00-J99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33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органов пищеварения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54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K00-K93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кожи и подкожной клетчатки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55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L00-L99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костно-мышечной системы и соединительной ткани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56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M00-M99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болезни мочеполовой системы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57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N00-N99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беременность, роды и послеродовой период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58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O00-O99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24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отдельные состояния, возникающие в перинатальном периоде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59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P00-P96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70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60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Q00-Q99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415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R00-R99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24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62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S00-T99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548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Кроме того:</w:t>
            </w:r>
          </w:p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 xml:space="preserve">факторы, влияющие на состояние здоровья и обращения в </w:t>
            </w:r>
            <w:r w:rsidR="008219EB">
              <w:rPr>
                <w:snapToGrid w:val="0"/>
                <w:color w:val="000000"/>
              </w:rPr>
              <w:t>медицинские организации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63</w:t>
            </w:r>
          </w:p>
        </w:tc>
        <w:tc>
          <w:tcPr>
            <w:tcW w:w="2125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Z00-Z99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  <w:tr w:rsidR="00902DD1" w:rsidTr="008219EB">
        <w:trPr>
          <w:trHeight w:val="247"/>
        </w:trPr>
        <w:tc>
          <w:tcPr>
            <w:tcW w:w="881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902DD1" w:rsidRPr="008219EB" w:rsidRDefault="00902DD1">
            <w:pPr>
              <w:ind w:left="284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из них</w:t>
            </w:r>
          </w:p>
          <w:p w:rsidR="00902DD1" w:rsidRPr="008219EB" w:rsidRDefault="00902DD1">
            <w:pPr>
              <w:ind w:left="567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носители инфекционных заболеваний</w:t>
            </w:r>
          </w:p>
        </w:tc>
        <w:tc>
          <w:tcPr>
            <w:tcW w:w="56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02DD1" w:rsidRPr="008219EB" w:rsidRDefault="00332457">
            <w:pPr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63.1</w:t>
            </w:r>
          </w:p>
        </w:tc>
        <w:tc>
          <w:tcPr>
            <w:tcW w:w="21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  <w:r w:rsidRPr="008219EB">
              <w:rPr>
                <w:snapToGrid w:val="0"/>
                <w:color w:val="000000"/>
              </w:rPr>
              <w:t>Z22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:rsidR="00902DD1" w:rsidRPr="008219EB" w:rsidRDefault="00902DD1">
            <w:pPr>
              <w:jc w:val="center"/>
              <w:rPr>
                <w:snapToGrid w:val="0"/>
                <w:color w:val="000000"/>
              </w:rPr>
            </w:pPr>
          </w:p>
        </w:tc>
      </w:tr>
    </w:tbl>
    <w:p w:rsidR="00902DD1" w:rsidRDefault="00902DD1"/>
    <w:tbl>
      <w:tblPr>
        <w:tblW w:w="0" w:type="auto"/>
        <w:tblInd w:w="-142" w:type="dxa"/>
        <w:tblLayout w:type="fixed"/>
        <w:tblLook w:val="0000" w:firstRow="0" w:lastRow="0" w:firstColumn="0" w:lastColumn="0" w:noHBand="0" w:noVBand="0"/>
      </w:tblPr>
      <w:tblGrid>
        <w:gridCol w:w="6889"/>
        <w:gridCol w:w="2603"/>
        <w:gridCol w:w="306"/>
        <w:gridCol w:w="2910"/>
        <w:gridCol w:w="306"/>
        <w:gridCol w:w="2296"/>
      </w:tblGrid>
      <w:tr w:rsidR="00672C22" w:rsidRPr="00F93C32" w:rsidTr="00E91B3A">
        <w:trPr>
          <w:cantSplit/>
        </w:trPr>
        <w:tc>
          <w:tcPr>
            <w:tcW w:w="6889" w:type="dxa"/>
            <w:shd w:val="clear" w:color="auto" w:fill="auto"/>
          </w:tcPr>
          <w:p w:rsidR="00672C22" w:rsidRPr="00F93C32" w:rsidRDefault="00672C22" w:rsidP="00E91B3A">
            <w:pPr>
              <w:suppressAutoHyphens/>
              <w:jc w:val="both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jc w:val="center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672C22" w:rsidRPr="00F93C32" w:rsidTr="00E91B3A">
        <w:trPr>
          <w:cantSplit/>
        </w:trPr>
        <w:tc>
          <w:tcPr>
            <w:tcW w:w="6889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672C22" w:rsidRPr="00F93C32" w:rsidTr="00E91B3A">
        <w:trPr>
          <w:cantSplit/>
        </w:trPr>
        <w:tc>
          <w:tcPr>
            <w:tcW w:w="6889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jc w:val="both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672C22" w:rsidRPr="00F93C32" w:rsidTr="00E91B3A">
        <w:trPr>
          <w:cantSplit/>
        </w:trPr>
        <w:tc>
          <w:tcPr>
            <w:tcW w:w="6889" w:type="dxa"/>
            <w:shd w:val="clear" w:color="auto" w:fill="auto"/>
          </w:tcPr>
          <w:p w:rsidR="00672C22" w:rsidRPr="00F93C32" w:rsidRDefault="00672C22" w:rsidP="00E91B3A">
            <w:pPr>
              <w:suppressAutoHyphens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  <w:shd w:val="clear" w:color="auto" w:fill="auto"/>
          </w:tcPr>
          <w:p w:rsidR="00672C22" w:rsidRPr="00F93C32" w:rsidRDefault="00672C22" w:rsidP="00E91B3A">
            <w:pPr>
              <w:suppressAutoHyphens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672C22" w:rsidRPr="00F93C32" w:rsidTr="00E91B3A">
        <w:trPr>
          <w:cantSplit/>
        </w:trPr>
        <w:tc>
          <w:tcPr>
            <w:tcW w:w="6889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672C22" w:rsidRPr="00F93C32" w:rsidTr="00E91B3A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</w:tr>
      <w:tr w:rsidR="00672C22" w:rsidRPr="00F93C32" w:rsidTr="00E91B3A">
        <w:trPr>
          <w:cantSplit/>
          <w:trHeight w:val="235"/>
        </w:trPr>
        <w:tc>
          <w:tcPr>
            <w:tcW w:w="6889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val="en-US" w:eastAsia="zh-CN"/>
              </w:rPr>
            </w:pPr>
            <w:r w:rsidRPr="00F93C32">
              <w:rPr>
                <w:rFonts w:eastAsia="Symbol" w:cs="Arial"/>
                <w:lang w:val="en-US" w:eastAsia="zh-CN"/>
              </w:rPr>
              <w:t>E-mail: ob4-omo@med-to.ru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>
              <w:rPr>
                <w:rFonts w:eastAsia="Symbol"/>
                <w:sz w:val="18"/>
                <w:szCs w:val="18"/>
                <w:u w:val="single"/>
                <w:lang w:eastAsia="zh-CN"/>
              </w:rPr>
              <w:t>«26»  января  2021</w:t>
            </w:r>
            <w:r w:rsidRPr="00F93C32">
              <w:rPr>
                <w:rFonts w:eastAsia="Symbol"/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672C22" w:rsidRPr="00F93C32" w:rsidTr="00E91B3A">
        <w:trPr>
          <w:cantSplit/>
        </w:trPr>
        <w:tc>
          <w:tcPr>
            <w:tcW w:w="6889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/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  <w:shd w:val="clear" w:color="auto" w:fill="auto"/>
          </w:tcPr>
          <w:p w:rsidR="00672C22" w:rsidRPr="00F93C32" w:rsidRDefault="00672C22" w:rsidP="00E91B3A">
            <w:pPr>
              <w:suppressAutoHyphens/>
              <w:snapToGrid w:val="0"/>
              <w:rPr>
                <w:rFonts w:eastAsia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shd w:val="clear" w:color="auto" w:fill="auto"/>
          </w:tcPr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(дата составления</w:t>
            </w:r>
          </w:p>
          <w:p w:rsidR="00672C22" w:rsidRPr="00F93C32" w:rsidRDefault="00672C22" w:rsidP="00E91B3A">
            <w:pPr>
              <w:suppressAutoHyphens/>
              <w:jc w:val="center"/>
              <w:rPr>
                <w:sz w:val="24"/>
                <w:lang w:eastAsia="zh-CN"/>
              </w:rPr>
            </w:pPr>
            <w:r w:rsidRPr="00F93C32">
              <w:rPr>
                <w:rFonts w:eastAsia="Symbol"/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902DD1" w:rsidRPr="00936DED" w:rsidRDefault="00902DD1" w:rsidP="00672C22">
      <w:bookmarkStart w:id="0" w:name="_GoBack"/>
      <w:bookmarkEnd w:id="0"/>
    </w:p>
    <w:sectPr w:rsidR="00902DD1" w:rsidRPr="00936DED" w:rsidSect="005006D1">
      <w:pgSz w:w="16840" w:h="11907" w:orient="landscape" w:code="9"/>
      <w:pgMar w:top="1418" w:right="851" w:bottom="851" w:left="992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A06" w:rsidRDefault="00352A06">
      <w:r>
        <w:separator/>
      </w:r>
    </w:p>
  </w:endnote>
  <w:endnote w:type="continuationSeparator" w:id="0">
    <w:p w:rsidR="00352A06" w:rsidRDefault="00352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A06" w:rsidRDefault="00352A06">
      <w:r>
        <w:separator/>
      </w:r>
    </w:p>
  </w:footnote>
  <w:footnote w:type="continuationSeparator" w:id="0">
    <w:p w:rsidR="00352A06" w:rsidRDefault="00352A0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6E62"/>
    <w:rsid w:val="001565A9"/>
    <w:rsid w:val="002E2D81"/>
    <w:rsid w:val="00332457"/>
    <w:rsid w:val="00352A06"/>
    <w:rsid w:val="005006D1"/>
    <w:rsid w:val="00535FD5"/>
    <w:rsid w:val="005376BF"/>
    <w:rsid w:val="005F1050"/>
    <w:rsid w:val="00672C22"/>
    <w:rsid w:val="007558CD"/>
    <w:rsid w:val="007E1AB1"/>
    <w:rsid w:val="008219EB"/>
    <w:rsid w:val="00836382"/>
    <w:rsid w:val="008918A1"/>
    <w:rsid w:val="00902DD1"/>
    <w:rsid w:val="00936DED"/>
    <w:rsid w:val="0099535A"/>
    <w:rsid w:val="00A67E75"/>
    <w:rsid w:val="00D03D04"/>
    <w:rsid w:val="00F06E62"/>
    <w:rsid w:val="00F45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9"/>
    <o:shapelayout v:ext="edit">
      <o:idmap v:ext="edit" data="1"/>
    </o:shapelayout>
  </w:shapeDefaults>
  <w:decimalSymbol w:val=","/>
  <w:listSeparator w:val=";"/>
  <w14:docId w14:val="57058052"/>
  <w15:chartTrackingRefBased/>
  <w15:docId w15:val="{5099A621-7FA5-486C-A48E-284EFE29A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napToGrid w:val="0"/>
      <w:color w:val="000000"/>
      <w:sz w:val="24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napToGrid w:val="0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851"/>
    </w:pPr>
  </w:style>
  <w:style w:type="paragraph" w:styleId="20">
    <w:name w:val="Body Text Indent 2"/>
    <w:basedOn w:val="a"/>
    <w:pPr>
      <w:ind w:left="567"/>
    </w:pPr>
  </w:style>
  <w:style w:type="paragraph" w:styleId="a4">
    <w:name w:val="Body Text"/>
    <w:basedOn w:val="a"/>
    <w:pPr>
      <w:jc w:val="center"/>
    </w:p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paragraph" w:styleId="a6">
    <w:name w:val="footer"/>
    <w:basedOn w:val="a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7A7DF3-652F-4063-ADA9-4A730F9BD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ASS Group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OMO5</dc:creator>
  <cp:keywords/>
  <cp:lastModifiedBy>OMO6</cp:lastModifiedBy>
  <cp:revision>6</cp:revision>
  <dcterms:created xsi:type="dcterms:W3CDTF">2021-01-26T06:28:00Z</dcterms:created>
  <dcterms:modified xsi:type="dcterms:W3CDTF">2021-01-26T07:35:00Z</dcterms:modified>
</cp:coreProperties>
</file>